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DA" w:rsidRPr="00346EEF" w:rsidRDefault="00346EEF" w:rsidP="00256F93">
      <w:pPr>
        <w:rPr>
          <w:lang w:val="en-US"/>
        </w:rPr>
      </w:pPr>
      <w:r>
        <w:rPr>
          <w:lang w:val="en-US"/>
        </w:rPr>
        <w:t>http://www.government-nnov.ru/?id=105279</w:t>
      </w:r>
    </w:p>
    <w:sectPr w:rsidR="00EE5ADA" w:rsidRPr="00346EEF" w:rsidSect="00346EE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EEF"/>
    <w:rsid w:val="00256F93"/>
    <w:rsid w:val="00346EEF"/>
    <w:rsid w:val="00E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</cp:revision>
  <dcterms:created xsi:type="dcterms:W3CDTF">2013-01-29T09:35:00Z</dcterms:created>
  <dcterms:modified xsi:type="dcterms:W3CDTF">2013-01-29T09:39:00Z</dcterms:modified>
</cp:coreProperties>
</file>